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59" w:rsidRPr="008734AC" w:rsidRDefault="00EC0859" w:rsidP="008734AC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40"/>
          <w:szCs w:val="40"/>
          <w:u w:val="single"/>
          <w:lang w:eastAsia="pt-BR"/>
        </w:rPr>
      </w:pPr>
      <w:r w:rsidRPr="008734AC">
        <w:rPr>
          <w:rFonts w:ascii="Arial" w:eastAsia="Times New Roman" w:hAnsi="Arial" w:cs="Arial"/>
          <w:b/>
          <w:sz w:val="40"/>
          <w:szCs w:val="40"/>
          <w:u w:val="single"/>
          <w:lang w:eastAsia="pt-BR"/>
        </w:rPr>
        <w:t>Provimento Nº 147/2012</w:t>
      </w:r>
    </w:p>
    <w:p w:rsidR="008734AC" w:rsidRPr="008734AC" w:rsidRDefault="008734AC" w:rsidP="008734AC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40"/>
          <w:szCs w:val="40"/>
          <w:u w:val="single"/>
          <w:lang w:eastAsia="pt-BR"/>
        </w:rPr>
      </w:pPr>
    </w:p>
    <w:p w:rsidR="00EC0859" w:rsidRPr="008734AC" w:rsidRDefault="00EC0859" w:rsidP="008734AC">
      <w:pPr>
        <w:shd w:val="clear" w:color="auto" w:fill="F9F9F9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  <w:r w:rsidRPr="008734AC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Altera o inciso XI, renumera o parágrafo único e acresce o § 2º- do art. 2º- do Provimento n. 112/2006, que "Dispõe sobre as Sociedades dos Advogados".</w:t>
      </w:r>
    </w:p>
    <w:p w:rsidR="00EC0859" w:rsidRPr="008734AC" w:rsidRDefault="00EC0859" w:rsidP="00873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0859" w:rsidRDefault="00EC0859" w:rsidP="008734A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734AC">
        <w:rPr>
          <w:rFonts w:ascii="Arial" w:eastAsia="Times New Roman" w:hAnsi="Arial" w:cs="Arial"/>
          <w:sz w:val="24"/>
          <w:szCs w:val="24"/>
          <w:lang w:eastAsia="pt-BR"/>
        </w:rPr>
        <w:t>Data: 07 de março de 2012</w:t>
      </w:r>
    </w:p>
    <w:p w:rsidR="008734AC" w:rsidRPr="008734AC" w:rsidRDefault="008734AC" w:rsidP="008734A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0859" w:rsidRPr="008734AC" w:rsidRDefault="00EC0859" w:rsidP="008734AC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734AC">
        <w:rPr>
          <w:rFonts w:ascii="Arial" w:eastAsia="Times New Roman" w:hAnsi="Arial" w:cs="Arial"/>
          <w:sz w:val="24"/>
          <w:szCs w:val="24"/>
          <w:lang w:eastAsia="pt-BR"/>
        </w:rPr>
        <w:t>O CONSELHO FEDERAL DA ORDEM DOS ADVOGADOS DO BRASIL, no uso das atribuições que lhe são conferidas pelo art. 54, V, da Lei n. 8.906/94, e considerando o decidido nos autos da Proposição n. 2007.19.05857-02, resolve: </w:t>
      </w:r>
    </w:p>
    <w:p w:rsidR="00EC0859" w:rsidRPr="008734AC" w:rsidRDefault="00EC0859" w:rsidP="008734AC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734AC">
        <w:rPr>
          <w:rFonts w:ascii="Arial" w:eastAsia="Times New Roman" w:hAnsi="Arial" w:cs="Arial"/>
          <w:sz w:val="24"/>
          <w:szCs w:val="24"/>
          <w:lang w:eastAsia="pt-BR"/>
        </w:rPr>
        <w:t xml:space="preserve">Art. </w:t>
      </w:r>
      <w:proofErr w:type="gramStart"/>
      <w:r w:rsidRPr="008734AC">
        <w:rPr>
          <w:rFonts w:ascii="Arial" w:eastAsia="Times New Roman" w:hAnsi="Arial" w:cs="Arial"/>
          <w:sz w:val="24"/>
          <w:szCs w:val="24"/>
          <w:lang w:eastAsia="pt-BR"/>
        </w:rPr>
        <w:t>1º- O inciso XI do art. 2o- do Provimento n. 112/2006, que "Dispõe sobre as Sociedades</w:t>
      </w:r>
      <w:r w:rsidR="008734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34AC">
        <w:rPr>
          <w:rFonts w:ascii="Arial" w:eastAsia="Times New Roman" w:hAnsi="Arial" w:cs="Arial"/>
          <w:sz w:val="24"/>
          <w:szCs w:val="24"/>
          <w:lang w:eastAsia="pt-BR"/>
        </w:rPr>
        <w:t>dos Advogados", passa a vigorar com a seguinte redação: "</w:t>
      </w:r>
      <w:proofErr w:type="gramEnd"/>
    </w:p>
    <w:p w:rsidR="00EC0859" w:rsidRPr="008734AC" w:rsidRDefault="00EC0859" w:rsidP="008734AC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734AC">
        <w:rPr>
          <w:rFonts w:ascii="Arial" w:eastAsia="Times New Roman" w:hAnsi="Arial" w:cs="Arial"/>
          <w:sz w:val="24"/>
          <w:szCs w:val="24"/>
          <w:lang w:eastAsia="pt-BR"/>
        </w:rPr>
        <w:br/>
        <w:t>Art. 2º- (...) XI - é imprescindível a adoção de cláusula com a previsão expressa de que, além da, o sócio ou associado responderá subsidiária e ilimitadamente pelos danos causados aos clientes, por ação ou omissão, no exercício da advocacia. (</w:t>
      </w:r>
      <w:proofErr w:type="gramStart"/>
      <w:r w:rsidRPr="008734AC">
        <w:rPr>
          <w:rFonts w:ascii="Arial" w:eastAsia="Times New Roman" w:hAnsi="Arial" w:cs="Arial"/>
          <w:sz w:val="24"/>
          <w:szCs w:val="24"/>
          <w:lang w:eastAsia="pt-BR"/>
        </w:rPr>
        <w:t>...)"</w:t>
      </w:r>
      <w:proofErr w:type="gramEnd"/>
      <w:r w:rsidRPr="008734AC">
        <w:rPr>
          <w:rFonts w:ascii="Arial" w:eastAsia="Times New Roman" w:hAnsi="Arial" w:cs="Arial"/>
          <w:sz w:val="24"/>
          <w:szCs w:val="24"/>
          <w:lang w:eastAsia="pt-BR"/>
        </w:rPr>
        <w:t xml:space="preserve"> Art. 2º- O parágrafo único do art. 2º- do Provimento n. 112/2006, que "Dispõe sobre as </w:t>
      </w:r>
      <w:proofErr w:type="spellStart"/>
      <w:r w:rsidRPr="008734AC">
        <w:rPr>
          <w:rFonts w:ascii="Arial" w:eastAsia="Times New Roman" w:hAnsi="Arial" w:cs="Arial"/>
          <w:sz w:val="24"/>
          <w:szCs w:val="24"/>
          <w:lang w:eastAsia="pt-BR"/>
        </w:rPr>
        <w:t>sdos</w:t>
      </w:r>
      <w:proofErr w:type="spellEnd"/>
      <w:r w:rsidRPr="008734AC">
        <w:rPr>
          <w:rFonts w:ascii="Arial" w:eastAsia="Times New Roman" w:hAnsi="Arial" w:cs="Arial"/>
          <w:sz w:val="24"/>
          <w:szCs w:val="24"/>
          <w:lang w:eastAsia="pt-BR"/>
        </w:rPr>
        <w:t> s", passa a vigorar como § 1º- , com a mesma redação, acrescentando-se ao dispositivo o § 2º- , com a seguinte redação: "Art. 2º- (...) § 1º- Da razão social não poderá constar sigla ou expressão de fantasia ou das características mercantis, devendo vir acompanhada de expressão que indique tratar-se de Sociedade de Aos, vedada a referência a "Sociedade Civil" ou "</w:t>
      </w:r>
      <w:proofErr w:type="spellStart"/>
      <w:r w:rsidRPr="008734AC">
        <w:rPr>
          <w:rFonts w:ascii="Arial" w:eastAsia="Times New Roman" w:hAnsi="Arial" w:cs="Arial"/>
          <w:sz w:val="24"/>
          <w:szCs w:val="24"/>
          <w:lang w:eastAsia="pt-BR"/>
        </w:rPr>
        <w:t>S.C.</w:t>
      </w:r>
      <w:proofErr w:type="spellEnd"/>
      <w:r w:rsidRPr="008734AC">
        <w:rPr>
          <w:rFonts w:ascii="Arial" w:eastAsia="Times New Roman" w:hAnsi="Arial" w:cs="Arial"/>
          <w:sz w:val="24"/>
          <w:szCs w:val="24"/>
          <w:lang w:eastAsia="pt-BR"/>
        </w:rPr>
        <w:t xml:space="preserve">"; </w:t>
      </w:r>
    </w:p>
    <w:p w:rsidR="00EC0859" w:rsidRPr="008734AC" w:rsidRDefault="00EC0859" w:rsidP="008734AC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734AC">
        <w:rPr>
          <w:rFonts w:ascii="Arial" w:eastAsia="Times New Roman" w:hAnsi="Arial" w:cs="Arial"/>
          <w:sz w:val="24"/>
          <w:szCs w:val="24"/>
          <w:lang w:eastAsia="pt-BR"/>
        </w:rPr>
        <w:t xml:space="preserve">§ </w:t>
      </w:r>
      <w:proofErr w:type="gramStart"/>
      <w:r w:rsidRPr="008734AC">
        <w:rPr>
          <w:rFonts w:ascii="Arial" w:eastAsia="Times New Roman" w:hAnsi="Arial" w:cs="Arial"/>
          <w:sz w:val="24"/>
          <w:szCs w:val="24"/>
          <w:lang w:eastAsia="pt-BR"/>
        </w:rPr>
        <w:t>2º- As obrigações não oriundas de danos causados aos clientes, por ação ou omissão, no exercício da advocacia, devem receber tratamento previsto no art. 1.023 do Código Civil."</w:t>
      </w:r>
      <w:proofErr w:type="gramEnd"/>
    </w:p>
    <w:p w:rsidR="00EC0859" w:rsidRPr="008734AC" w:rsidRDefault="00EC0859" w:rsidP="008734AC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734AC">
        <w:rPr>
          <w:rFonts w:ascii="Arial" w:eastAsia="Times New Roman" w:hAnsi="Arial" w:cs="Arial"/>
          <w:sz w:val="24"/>
          <w:szCs w:val="24"/>
          <w:lang w:eastAsia="pt-BR"/>
        </w:rPr>
        <w:br/>
        <w:t>Art. 3º- Este Provimento entra em vigor na data da sua publicação, revogadas as disposições em contrário.</w:t>
      </w:r>
    </w:p>
    <w:p w:rsidR="00EC0859" w:rsidRPr="008734AC" w:rsidRDefault="00EC0859" w:rsidP="008734AC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8734AC">
        <w:rPr>
          <w:rFonts w:ascii="Arial" w:eastAsia="Times New Roman" w:hAnsi="Arial" w:cs="Arial"/>
          <w:lang w:eastAsia="pt-BR"/>
        </w:rPr>
        <w:t>Brasília, 13 de fevereiro de 2012.</w:t>
      </w:r>
    </w:p>
    <w:p w:rsidR="008734AC" w:rsidRPr="008734AC" w:rsidRDefault="00EC0859" w:rsidP="008734A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8734AC">
        <w:rPr>
          <w:rFonts w:ascii="Arial" w:eastAsia="Times New Roman" w:hAnsi="Arial" w:cs="Arial"/>
          <w:lang w:eastAsia="pt-BR"/>
        </w:rPr>
        <w:br/>
      </w:r>
      <w:r w:rsidRPr="008734AC">
        <w:rPr>
          <w:rFonts w:ascii="Arial" w:eastAsia="Times New Roman" w:hAnsi="Arial" w:cs="Arial"/>
          <w:b/>
          <w:lang w:eastAsia="pt-BR"/>
        </w:rPr>
        <w:t>OPHIR CAVALCANTE JUNIOR</w:t>
      </w:r>
      <w:r w:rsidR="008734AC" w:rsidRPr="008734AC">
        <w:rPr>
          <w:rFonts w:ascii="Arial" w:eastAsia="Times New Roman" w:hAnsi="Arial" w:cs="Arial"/>
          <w:lang w:eastAsia="pt-BR"/>
        </w:rPr>
        <w:t xml:space="preserve">, </w:t>
      </w:r>
      <w:r w:rsidRPr="008734AC">
        <w:rPr>
          <w:rFonts w:ascii="Arial" w:eastAsia="Times New Roman" w:hAnsi="Arial" w:cs="Arial"/>
          <w:lang w:eastAsia="pt-BR"/>
        </w:rPr>
        <w:t>Presidente</w:t>
      </w:r>
      <w:r w:rsidR="008734AC" w:rsidRPr="008734AC">
        <w:rPr>
          <w:rFonts w:ascii="Arial" w:eastAsia="Times New Roman" w:hAnsi="Arial" w:cs="Arial"/>
          <w:lang w:eastAsia="pt-BR"/>
        </w:rPr>
        <w:t>.</w:t>
      </w:r>
    </w:p>
    <w:p w:rsidR="008734AC" w:rsidRPr="008734AC" w:rsidRDefault="00EC0859" w:rsidP="008734A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8734AC">
        <w:rPr>
          <w:rFonts w:ascii="Arial" w:eastAsia="Times New Roman" w:hAnsi="Arial" w:cs="Arial"/>
          <w:lang w:eastAsia="pt-BR"/>
        </w:rPr>
        <w:br/>
      </w:r>
      <w:r w:rsidRPr="008734AC">
        <w:rPr>
          <w:rFonts w:ascii="Arial" w:eastAsia="Times New Roman" w:hAnsi="Arial" w:cs="Arial"/>
          <w:b/>
          <w:lang w:eastAsia="pt-BR"/>
        </w:rPr>
        <w:t>MARCELO CINTRA ZARIF</w:t>
      </w:r>
      <w:r w:rsidR="008734AC" w:rsidRPr="008734AC">
        <w:rPr>
          <w:rFonts w:ascii="Arial" w:eastAsia="Times New Roman" w:hAnsi="Arial" w:cs="Arial"/>
          <w:lang w:eastAsia="pt-BR"/>
        </w:rPr>
        <w:t xml:space="preserve">, </w:t>
      </w:r>
      <w:r w:rsidRPr="008734AC">
        <w:rPr>
          <w:rFonts w:ascii="Arial" w:eastAsia="Times New Roman" w:hAnsi="Arial" w:cs="Arial"/>
          <w:lang w:eastAsia="pt-BR"/>
        </w:rPr>
        <w:t>Relator</w:t>
      </w:r>
      <w:r w:rsidR="008734AC" w:rsidRPr="008734AC">
        <w:rPr>
          <w:rFonts w:ascii="Arial" w:eastAsia="Times New Roman" w:hAnsi="Arial" w:cs="Arial"/>
          <w:lang w:eastAsia="pt-BR"/>
        </w:rPr>
        <w:t>.</w:t>
      </w:r>
    </w:p>
    <w:p w:rsidR="008E2852" w:rsidRPr="008734AC" w:rsidRDefault="00EC0859" w:rsidP="008734AC">
      <w:pPr>
        <w:shd w:val="clear" w:color="auto" w:fill="F9F9F9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34AC">
        <w:rPr>
          <w:rFonts w:ascii="Arial" w:eastAsia="Times New Roman" w:hAnsi="Arial" w:cs="Arial"/>
          <w:lang w:eastAsia="pt-BR"/>
        </w:rPr>
        <w:br/>
        <w:t>(DOU, S. 1, 07/03/2012, p. 134)</w:t>
      </w:r>
    </w:p>
    <w:sectPr w:rsidR="008E2852" w:rsidRPr="008734AC" w:rsidSect="008734A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859"/>
    <w:rsid w:val="008734AC"/>
    <w:rsid w:val="008E2852"/>
    <w:rsid w:val="00EC0859"/>
    <w:rsid w:val="00FA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52"/>
  </w:style>
  <w:style w:type="paragraph" w:styleId="Ttulo2">
    <w:name w:val="heading 2"/>
    <w:basedOn w:val="Normal"/>
    <w:link w:val="Ttulo2Char"/>
    <w:uiPriority w:val="9"/>
    <w:qFormat/>
    <w:rsid w:val="00EC0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C08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C0859"/>
  </w:style>
  <w:style w:type="character" w:customStyle="1" w:styleId="newssearchresult">
    <w:name w:val="newssearchresult"/>
    <w:basedOn w:val="Fontepargpadro"/>
    <w:rsid w:val="00EC0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Suelen</dc:creator>
  <cp:lastModifiedBy>Suelen</cp:lastModifiedBy>
  <cp:revision>2</cp:revision>
  <dcterms:created xsi:type="dcterms:W3CDTF">2012-12-14T19:24:00Z</dcterms:created>
  <dcterms:modified xsi:type="dcterms:W3CDTF">2013-01-31T13:22:00Z</dcterms:modified>
</cp:coreProperties>
</file>